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D" w:rsidRPr="0074618D" w:rsidRDefault="0074618D" w:rsidP="0074618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</w:rPr>
      </w:pPr>
      <w:r w:rsidRPr="0074618D">
        <w:rPr>
          <w:rFonts w:eastAsia="Times New Roman" w:cstheme="minorHAnsi"/>
          <w:b/>
          <w:bCs/>
          <w:sz w:val="36"/>
          <w:szCs w:val="36"/>
        </w:rPr>
        <w:fldChar w:fldCharType="begin"/>
      </w:r>
      <w:r w:rsidRPr="0074618D">
        <w:rPr>
          <w:rFonts w:eastAsia="Times New Roman" w:cstheme="minorHAnsi"/>
          <w:b/>
          <w:bCs/>
          <w:sz w:val="36"/>
          <w:szCs w:val="36"/>
        </w:rPr>
        <w:instrText xml:space="preserve"> HYPERLINK "http://www.investinmacedonia.com/why-macedonia/trade-agreements" </w:instrText>
      </w:r>
      <w:r w:rsidRPr="0074618D">
        <w:rPr>
          <w:rFonts w:eastAsia="Times New Roman" w:cstheme="minorHAnsi"/>
          <w:b/>
          <w:bCs/>
          <w:sz w:val="36"/>
          <w:szCs w:val="36"/>
        </w:rPr>
        <w:fldChar w:fldCharType="separate"/>
      </w:r>
      <w:r w:rsidRPr="0074618D">
        <w:rPr>
          <w:rFonts w:eastAsia="Times New Roman" w:cstheme="minorHAnsi"/>
          <w:b/>
          <w:bCs/>
          <w:color w:val="0000FF"/>
          <w:sz w:val="36"/>
          <w:szCs w:val="36"/>
          <w:u w:val="single"/>
        </w:rPr>
        <w:t>Trade Agreements</w:t>
      </w:r>
      <w:r w:rsidRPr="0074618D">
        <w:rPr>
          <w:rFonts w:eastAsia="Times New Roman" w:cstheme="minorHAnsi"/>
          <w:b/>
          <w:bCs/>
          <w:sz w:val="36"/>
          <w:szCs w:val="36"/>
        </w:rPr>
        <w:fldChar w:fldCharType="end"/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Macedonia is a signatory of three multilateral Free Trade Agreements: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proofErr w:type="gramStart"/>
      <w:r w:rsidRPr="0074618D">
        <w:rPr>
          <w:rFonts w:eastAsia="Times New Roman" w:cstheme="minorHAnsi"/>
          <w:b/>
          <w:bCs/>
          <w:sz w:val="24"/>
          <w:szCs w:val="24"/>
        </w:rPr>
        <w:t>SAA</w:t>
      </w:r>
      <w:r w:rsidRPr="0074618D">
        <w:rPr>
          <w:rFonts w:eastAsia="Times New Roman" w:cstheme="minorHAnsi"/>
          <w:sz w:val="24"/>
          <w:szCs w:val="24"/>
        </w:rPr>
        <w:t>(</w:t>
      </w:r>
      <w:proofErr w:type="gramEnd"/>
      <w:r w:rsidRPr="0074618D">
        <w:rPr>
          <w:rFonts w:eastAsia="Times New Roman" w:cstheme="minorHAnsi"/>
          <w:sz w:val="24"/>
          <w:szCs w:val="24"/>
        </w:rPr>
        <w:t>Stabilization and Association Agreement) with the EU member-states;</w:t>
      </w:r>
      <w:r w:rsidRPr="0074618D">
        <w:rPr>
          <w:rFonts w:eastAsia="Times New Roman" w:cstheme="minorHAnsi"/>
          <w:sz w:val="24"/>
          <w:szCs w:val="24"/>
        </w:rPr>
        <w:br/>
      </w:r>
      <w:r w:rsidRPr="0074618D">
        <w:rPr>
          <w:rFonts w:eastAsia="Times New Roman" w:cstheme="minorHAnsi"/>
          <w:b/>
          <w:bCs/>
          <w:sz w:val="24"/>
          <w:szCs w:val="24"/>
        </w:rPr>
        <w:t xml:space="preserve">EFTA </w:t>
      </w:r>
      <w:r w:rsidRPr="0074618D">
        <w:rPr>
          <w:rFonts w:eastAsia="Times New Roman" w:cstheme="minorHAnsi"/>
          <w:sz w:val="24"/>
          <w:szCs w:val="24"/>
        </w:rPr>
        <w:t>(Switzerland, Norway, Iceland and Liechtenstein) and</w:t>
      </w:r>
      <w:r w:rsidRPr="0074618D">
        <w:rPr>
          <w:rFonts w:eastAsia="Times New Roman" w:cstheme="minorHAnsi"/>
          <w:sz w:val="24"/>
          <w:szCs w:val="24"/>
        </w:rPr>
        <w:br/>
      </w:r>
      <w:r w:rsidRPr="0074618D">
        <w:rPr>
          <w:rFonts w:eastAsia="Times New Roman" w:cstheme="minorHAnsi"/>
          <w:b/>
          <w:bCs/>
          <w:sz w:val="24"/>
          <w:szCs w:val="24"/>
        </w:rPr>
        <w:t>CEFTA</w:t>
      </w:r>
      <w:r w:rsidRPr="0074618D">
        <w:rPr>
          <w:rFonts w:eastAsia="Times New Roman" w:cstheme="minorHAnsi"/>
          <w:sz w:val="24"/>
          <w:szCs w:val="24"/>
        </w:rPr>
        <w:t xml:space="preserve"> (Macedonia, Albania, Moldova, Serbia, Montenegro, Bosnia and Herzegovina and Kosovo).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In addition to the multilateral, Macedonia has also signed two bilateral Free Trade Agreements with the following countries:</w:t>
      </w:r>
    </w:p>
    <w:p w:rsidR="0074618D" w:rsidRPr="0074618D" w:rsidRDefault="0074618D" w:rsidP="007461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Bilateral Free Trade Agreement with Turkey and</w:t>
      </w:r>
    </w:p>
    <w:p w:rsidR="0074618D" w:rsidRPr="0074618D" w:rsidRDefault="0074618D" w:rsidP="007461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Bilateral Free Trade Agreement with Ukraine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These agreements give Macedonia duty free access to more than 650 million consumers.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Macedonia has also been a member of the World Trade Organization (WTO) since 2003.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More information on the Free Trade Agreements is available at the following links:</w:t>
      </w:r>
    </w:p>
    <w:p w:rsidR="0074618D" w:rsidRPr="0074618D" w:rsidRDefault="0074618D" w:rsidP="0074618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Stabilization and Association Agreement</w:t>
      </w:r>
    </w:p>
    <w:p w:rsidR="0074618D" w:rsidRPr="0074618D" w:rsidRDefault="0074618D" w:rsidP="00746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EFTA Free Trade Agreement</w:t>
      </w:r>
    </w:p>
    <w:p w:rsidR="0074618D" w:rsidRPr="0074618D" w:rsidRDefault="0074618D" w:rsidP="00746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CEFTA Free Trade Agreement</w:t>
      </w:r>
    </w:p>
    <w:p w:rsidR="0074618D" w:rsidRPr="0074618D" w:rsidRDefault="0074618D" w:rsidP="00746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Free Trade Agreement with Turkey</w:t>
      </w:r>
    </w:p>
    <w:p w:rsidR="0074618D" w:rsidRPr="0074618D" w:rsidRDefault="0074618D" w:rsidP="007461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74618D">
        <w:rPr>
          <w:rFonts w:eastAsia="Times New Roman" w:cstheme="minorHAnsi"/>
          <w:sz w:val="24"/>
          <w:szCs w:val="24"/>
        </w:rPr>
        <w:t>Free Trade Agreement with Ukraine</w:t>
      </w:r>
    </w:p>
    <w:p w:rsidR="006018D2" w:rsidRDefault="006018D2"/>
    <w:sectPr w:rsidR="006018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DA7"/>
    <w:multiLevelType w:val="multilevel"/>
    <w:tmpl w:val="77DC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5343E1"/>
    <w:multiLevelType w:val="multilevel"/>
    <w:tmpl w:val="837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2080A"/>
    <w:multiLevelType w:val="multilevel"/>
    <w:tmpl w:val="0A70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74618D"/>
    <w:rsid w:val="006018D2"/>
    <w:rsid w:val="0074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1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461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61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2014-10-18T21:19:00Z</dcterms:created>
  <dcterms:modified xsi:type="dcterms:W3CDTF">2014-10-18T21:20:00Z</dcterms:modified>
</cp:coreProperties>
</file>